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2492D" w:rsidRDefault="0032492D">
      <w:r>
        <w:t>Advanced Table</w:t>
      </w:r>
    </w:p>
    <w:tbl>
      <w:tblPr>
        <w:tblW w:w="18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1840"/>
        <w:gridCol w:w="1841"/>
        <w:gridCol w:w="1893"/>
        <w:gridCol w:w="4056"/>
        <w:gridCol w:w="1632"/>
        <w:gridCol w:w="2166"/>
        <w:gridCol w:w="2166"/>
      </w:tblGrid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  <w:tcBorders>
              <w:bottom w:val="single" w:sz="24" w:space="0" w:color="17365D"/>
            </w:tcBorders>
          </w:tcPr>
          <w:p w:rsidR="0032492D" w:rsidRDefault="0032492D">
            <w:pPr>
              <w:pStyle w:val="Heading1"/>
              <w:rPr>
                <w:highlight w:val="yellow"/>
              </w:rPr>
            </w:pPr>
            <w:r>
              <w:rPr>
                <w:highlight w:val="yellow"/>
              </w:rPr>
              <w:t>English Department Book List</w:t>
            </w:r>
          </w:p>
        </w:tc>
        <w:tc>
          <w:tcPr>
            <w:tcW w:w="1840" w:type="dxa"/>
            <w:tcBorders>
              <w:bottom w:val="single" w:sz="24" w:space="0" w:color="17365D"/>
            </w:tcBorders>
          </w:tcPr>
          <w:p w:rsidR="0032492D" w:rsidRDefault="0032492D">
            <w:pPr>
              <w:pStyle w:val="Heading1"/>
              <w:rPr>
                <w:highlight w:val="yellow"/>
                <w:u w:val="none"/>
              </w:rPr>
            </w:pPr>
            <w:r>
              <w:rPr>
                <w:highlight w:val="yellow"/>
                <w:u w:val="none"/>
              </w:rPr>
              <w:t>Companion reading</w:t>
            </w:r>
          </w:p>
        </w:tc>
        <w:tc>
          <w:tcPr>
            <w:tcW w:w="1841" w:type="dxa"/>
            <w:tcBorders>
              <w:bottom w:val="single" w:sz="24" w:space="0" w:color="17365D"/>
            </w:tcBorders>
          </w:tcPr>
          <w:p w:rsidR="0032492D" w:rsidRDefault="0032492D">
            <w:pPr>
              <w:pStyle w:val="Heading1"/>
              <w:rPr>
                <w:highlight w:val="yellow"/>
                <w:u w:val="none"/>
              </w:rPr>
            </w:pPr>
            <w:r>
              <w:rPr>
                <w:highlight w:val="yellow"/>
                <w:u w:val="none"/>
              </w:rPr>
              <w:t>Websites</w:t>
            </w:r>
          </w:p>
        </w:tc>
        <w:tc>
          <w:tcPr>
            <w:tcW w:w="1893" w:type="dxa"/>
            <w:tcBorders>
              <w:bottom w:val="single" w:sz="24" w:space="0" w:color="17365D"/>
            </w:tcBorders>
          </w:tcPr>
          <w:p w:rsidR="0032492D" w:rsidRDefault="0032492D">
            <w:pPr>
              <w:pStyle w:val="Heading1"/>
              <w:rPr>
                <w:highlight w:val="yellow"/>
              </w:rPr>
            </w:pPr>
            <w:r>
              <w:rPr>
                <w:highlight w:val="yellow"/>
              </w:rPr>
              <w:t>Poems, Essays, articles</w:t>
            </w:r>
          </w:p>
        </w:tc>
        <w:tc>
          <w:tcPr>
            <w:tcW w:w="4056" w:type="dxa"/>
            <w:tcBorders>
              <w:bottom w:val="single" w:sz="24" w:space="0" w:color="17365D"/>
            </w:tcBorders>
          </w:tcPr>
          <w:p w:rsidR="0032492D" w:rsidRDefault="0032492D">
            <w:pPr>
              <w:pStyle w:val="Heading1"/>
              <w:rPr>
                <w:highlight w:val="yellow"/>
              </w:rPr>
            </w:pPr>
            <w:r>
              <w:rPr>
                <w:highlight w:val="yellow"/>
              </w:rPr>
              <w:t xml:space="preserve">Audio movies or other versions </w:t>
            </w:r>
          </w:p>
          <w:p w:rsidR="0032492D" w:rsidRDefault="0032492D">
            <w:pPr>
              <w:pStyle w:val="Heading1"/>
              <w:rPr>
                <w:highlight w:val="yellow"/>
              </w:rPr>
            </w:pPr>
          </w:p>
        </w:tc>
        <w:tc>
          <w:tcPr>
            <w:tcW w:w="1632" w:type="dxa"/>
            <w:tcBorders>
              <w:bottom w:val="single" w:sz="24" w:space="0" w:color="17365D"/>
            </w:tcBorders>
          </w:tcPr>
          <w:p w:rsidR="0032492D" w:rsidRDefault="0032492D">
            <w:pPr>
              <w:pStyle w:val="Heading1"/>
              <w:rPr>
                <w:highlight w:val="yellow"/>
              </w:rPr>
            </w:pPr>
            <w:r>
              <w:rPr>
                <w:highlight w:val="yellow"/>
              </w:rPr>
              <w:t>Novelties, pink monkey, spark notes or other study guides</w:t>
            </w:r>
          </w:p>
        </w:tc>
        <w:tc>
          <w:tcPr>
            <w:tcW w:w="2166" w:type="dxa"/>
            <w:tcBorders>
              <w:bottom w:val="single" w:sz="24" w:space="0" w:color="17365D"/>
            </w:tcBorders>
          </w:tcPr>
          <w:p w:rsidR="0032492D" w:rsidRDefault="0032492D">
            <w:pPr>
              <w:pStyle w:val="Heading1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Hands on activities and creative projects</w:t>
            </w:r>
          </w:p>
        </w:tc>
        <w:tc>
          <w:tcPr>
            <w:tcW w:w="2166" w:type="dxa"/>
            <w:tcBorders>
              <w:bottom w:val="single" w:sz="24" w:space="0" w:color="17365D"/>
            </w:tcBorders>
          </w:tcPr>
          <w:p w:rsidR="0032492D" w:rsidRDefault="0032492D">
            <w:pPr>
              <w:pStyle w:val="Heading1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Other</w:t>
            </w:r>
          </w:p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  <w:tcBorders>
              <w:top w:val="single" w:sz="24" w:space="0" w:color="17365D"/>
              <w:left w:val="single" w:sz="24" w:space="0" w:color="17365D"/>
              <w:bottom w:val="single" w:sz="24" w:space="0" w:color="17365D"/>
              <w:right w:val="single" w:sz="24" w:space="0" w:color="17365D"/>
            </w:tcBorders>
            <w:shd w:val="pct40" w:color="943634" w:fill="993300"/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1840" w:type="dxa"/>
            <w:tcBorders>
              <w:top w:val="single" w:sz="24" w:space="0" w:color="17365D"/>
              <w:left w:val="single" w:sz="24" w:space="0" w:color="17365D"/>
              <w:bottom w:val="single" w:sz="24" w:space="0" w:color="17365D"/>
              <w:right w:val="single" w:sz="24" w:space="0" w:color="17365D"/>
            </w:tcBorders>
            <w:shd w:val="pct40" w:color="943634" w:fill="993300"/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1841" w:type="dxa"/>
            <w:tcBorders>
              <w:top w:val="single" w:sz="24" w:space="0" w:color="17365D"/>
              <w:left w:val="single" w:sz="24" w:space="0" w:color="17365D"/>
              <w:bottom w:val="single" w:sz="24" w:space="0" w:color="17365D"/>
              <w:right w:val="single" w:sz="24" w:space="0" w:color="17365D"/>
            </w:tcBorders>
            <w:shd w:val="pct40" w:color="943634" w:fill="993300"/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1893" w:type="dxa"/>
            <w:tcBorders>
              <w:top w:val="single" w:sz="24" w:space="0" w:color="17365D"/>
              <w:left w:val="single" w:sz="24" w:space="0" w:color="17365D"/>
              <w:bottom w:val="single" w:sz="24" w:space="0" w:color="17365D"/>
              <w:right w:val="single" w:sz="24" w:space="0" w:color="17365D"/>
            </w:tcBorders>
            <w:shd w:val="pct40" w:color="943634" w:fill="993300"/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4056" w:type="dxa"/>
            <w:tcBorders>
              <w:top w:val="single" w:sz="24" w:space="0" w:color="17365D"/>
              <w:left w:val="single" w:sz="24" w:space="0" w:color="17365D"/>
              <w:bottom w:val="single" w:sz="24" w:space="0" w:color="17365D"/>
              <w:right w:val="single" w:sz="24" w:space="0" w:color="17365D"/>
            </w:tcBorders>
            <w:shd w:val="pct40" w:color="943634" w:fill="993300"/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1632" w:type="dxa"/>
            <w:tcBorders>
              <w:top w:val="single" w:sz="24" w:space="0" w:color="17365D"/>
              <w:left w:val="single" w:sz="24" w:space="0" w:color="17365D"/>
              <w:bottom w:val="single" w:sz="24" w:space="0" w:color="17365D"/>
              <w:right w:val="single" w:sz="24" w:space="0" w:color="17365D"/>
            </w:tcBorders>
            <w:shd w:val="pct40" w:color="943634" w:fill="993300"/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2166" w:type="dxa"/>
            <w:tcBorders>
              <w:top w:val="single" w:sz="24" w:space="0" w:color="17365D"/>
              <w:left w:val="single" w:sz="24" w:space="0" w:color="17365D"/>
              <w:bottom w:val="single" w:sz="24" w:space="0" w:color="17365D"/>
              <w:right w:val="single" w:sz="24" w:space="0" w:color="17365D"/>
            </w:tcBorders>
            <w:shd w:val="pct40" w:color="943634" w:fill="993300"/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2166" w:type="dxa"/>
            <w:tcBorders>
              <w:top w:val="single" w:sz="24" w:space="0" w:color="17365D"/>
              <w:left w:val="single" w:sz="24" w:space="0" w:color="17365D"/>
              <w:bottom w:val="single" w:sz="24" w:space="0" w:color="17365D"/>
              <w:right w:val="single" w:sz="24" w:space="0" w:color="17365D"/>
            </w:tcBorders>
            <w:shd w:val="pct40" w:color="943634" w:fill="993300"/>
          </w:tcPr>
          <w:p w:rsidR="0032492D" w:rsidRDefault="0032492D">
            <w:pPr>
              <w:rPr>
                <w:highlight w:val="yellow"/>
              </w:rPr>
            </w:pPr>
          </w:p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  <w:tcBorders>
              <w:top w:val="single" w:sz="24" w:space="0" w:color="17365D"/>
            </w:tcBorders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1840" w:type="dxa"/>
            <w:tcBorders>
              <w:top w:val="single" w:sz="24" w:space="0" w:color="17365D"/>
            </w:tcBorders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1841" w:type="dxa"/>
            <w:tcBorders>
              <w:top w:val="single" w:sz="24" w:space="0" w:color="17365D"/>
            </w:tcBorders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1893" w:type="dxa"/>
            <w:tcBorders>
              <w:top w:val="single" w:sz="24" w:space="0" w:color="17365D"/>
            </w:tcBorders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4056" w:type="dxa"/>
            <w:tcBorders>
              <w:top w:val="single" w:sz="24" w:space="0" w:color="17365D"/>
            </w:tcBorders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1632" w:type="dxa"/>
            <w:tcBorders>
              <w:top w:val="single" w:sz="24" w:space="0" w:color="17365D"/>
            </w:tcBorders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2166" w:type="dxa"/>
            <w:tcBorders>
              <w:top w:val="single" w:sz="24" w:space="0" w:color="17365D"/>
            </w:tcBorders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2166" w:type="dxa"/>
            <w:tcBorders>
              <w:top w:val="single" w:sz="24" w:space="0" w:color="17365D"/>
            </w:tcBorders>
          </w:tcPr>
          <w:p w:rsidR="0032492D" w:rsidRDefault="0032492D">
            <w:pPr>
              <w:rPr>
                <w:highlight w:val="yellow"/>
              </w:rPr>
            </w:pPr>
          </w:p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1840" w:type="dxa"/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1841" w:type="dxa"/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1893" w:type="dxa"/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4056" w:type="dxa"/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1632" w:type="dxa"/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2166" w:type="dxa"/>
          </w:tcPr>
          <w:p w:rsidR="0032492D" w:rsidRDefault="0032492D">
            <w:pPr>
              <w:rPr>
                <w:highlight w:val="yellow"/>
              </w:rPr>
            </w:pPr>
          </w:p>
        </w:tc>
        <w:tc>
          <w:tcPr>
            <w:tcW w:w="2166" w:type="dxa"/>
          </w:tcPr>
          <w:p w:rsidR="0032492D" w:rsidRDefault="0032492D">
            <w:pPr>
              <w:rPr>
                <w:highlight w:val="yellow"/>
              </w:rPr>
            </w:pPr>
          </w:p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pStyle w:val="Heading1"/>
            </w:pPr>
            <w:r>
              <w:rPr>
                <w:highlight w:val="yellow"/>
              </w:rPr>
              <w:t>ADVANCED</w:t>
            </w:r>
            <w:r>
              <w:t xml:space="preserve"> </w:t>
            </w:r>
          </w:p>
        </w:tc>
        <w:tc>
          <w:tcPr>
            <w:tcW w:w="1840" w:type="dxa"/>
          </w:tcPr>
          <w:p w:rsidR="0032492D" w:rsidRDefault="0032492D">
            <w:pPr>
              <w:pStyle w:val="Heading1"/>
              <w:rPr>
                <w:highlight w:val="yellow"/>
              </w:rPr>
            </w:pPr>
          </w:p>
        </w:tc>
        <w:tc>
          <w:tcPr>
            <w:tcW w:w="1841" w:type="dxa"/>
          </w:tcPr>
          <w:p w:rsidR="0032492D" w:rsidRDefault="0032492D">
            <w:pPr>
              <w:pStyle w:val="Heading1"/>
              <w:rPr>
                <w:highlight w:val="yellow"/>
              </w:rPr>
            </w:pPr>
          </w:p>
        </w:tc>
        <w:tc>
          <w:tcPr>
            <w:tcW w:w="1893" w:type="dxa"/>
          </w:tcPr>
          <w:p w:rsidR="0032492D" w:rsidRDefault="0032492D">
            <w:pPr>
              <w:pStyle w:val="Heading1"/>
              <w:rPr>
                <w:highlight w:val="yellow"/>
              </w:rPr>
            </w:pPr>
          </w:p>
        </w:tc>
        <w:tc>
          <w:tcPr>
            <w:tcW w:w="4056" w:type="dxa"/>
          </w:tcPr>
          <w:p w:rsidR="0032492D" w:rsidRDefault="0032492D">
            <w:pPr>
              <w:pStyle w:val="Heading1"/>
              <w:rPr>
                <w:highlight w:val="yellow"/>
              </w:rPr>
            </w:pPr>
          </w:p>
        </w:tc>
        <w:tc>
          <w:tcPr>
            <w:tcW w:w="1632" w:type="dxa"/>
          </w:tcPr>
          <w:p w:rsidR="0032492D" w:rsidRDefault="0032492D">
            <w:pPr>
              <w:pStyle w:val="Heading1"/>
              <w:rPr>
                <w:highlight w:val="yellow"/>
              </w:rPr>
            </w:pPr>
          </w:p>
        </w:tc>
        <w:tc>
          <w:tcPr>
            <w:tcW w:w="2166" w:type="dxa"/>
          </w:tcPr>
          <w:p w:rsidR="0032492D" w:rsidRDefault="0032492D">
            <w:pPr>
              <w:pStyle w:val="Heading1"/>
              <w:rPr>
                <w:highlight w:val="yellow"/>
              </w:rPr>
            </w:pPr>
          </w:p>
        </w:tc>
        <w:tc>
          <w:tcPr>
            <w:tcW w:w="2166" w:type="dxa"/>
          </w:tcPr>
          <w:p w:rsidR="0032492D" w:rsidRDefault="0032492D">
            <w:pPr>
              <w:pStyle w:val="Heading1"/>
              <w:rPr>
                <w:highlight w:val="yellow"/>
              </w:rPr>
            </w:pPr>
          </w:p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pStyle w:val="Heading1"/>
              <w:rPr>
                <w:color w:val="FF0000"/>
              </w:rPr>
            </w:pPr>
            <w:r>
              <w:rPr>
                <w:color w:val="FF0000"/>
              </w:rPr>
              <w:t>NOVELS</w:t>
            </w:r>
          </w:p>
        </w:tc>
        <w:tc>
          <w:tcPr>
            <w:tcW w:w="1840" w:type="dxa"/>
          </w:tcPr>
          <w:p w:rsidR="0032492D" w:rsidRDefault="0032492D">
            <w:pPr>
              <w:pStyle w:val="Heading1"/>
            </w:pPr>
          </w:p>
        </w:tc>
        <w:tc>
          <w:tcPr>
            <w:tcW w:w="1841" w:type="dxa"/>
          </w:tcPr>
          <w:p w:rsidR="0032492D" w:rsidRDefault="0032492D">
            <w:pPr>
              <w:pStyle w:val="Heading1"/>
            </w:pPr>
          </w:p>
        </w:tc>
        <w:tc>
          <w:tcPr>
            <w:tcW w:w="1893" w:type="dxa"/>
          </w:tcPr>
          <w:p w:rsidR="0032492D" w:rsidRDefault="0032492D">
            <w:pPr>
              <w:pStyle w:val="Heading1"/>
            </w:pPr>
          </w:p>
        </w:tc>
        <w:tc>
          <w:tcPr>
            <w:tcW w:w="4056" w:type="dxa"/>
          </w:tcPr>
          <w:p w:rsidR="0032492D" w:rsidRDefault="0032492D">
            <w:pPr>
              <w:pStyle w:val="Heading1"/>
            </w:pPr>
          </w:p>
        </w:tc>
        <w:tc>
          <w:tcPr>
            <w:tcW w:w="1632" w:type="dxa"/>
          </w:tcPr>
          <w:p w:rsidR="0032492D" w:rsidRDefault="0032492D">
            <w:pPr>
              <w:pStyle w:val="Heading1"/>
            </w:pPr>
          </w:p>
        </w:tc>
        <w:tc>
          <w:tcPr>
            <w:tcW w:w="2166" w:type="dxa"/>
          </w:tcPr>
          <w:p w:rsidR="0032492D" w:rsidRDefault="0032492D">
            <w:pPr>
              <w:pStyle w:val="Heading1"/>
            </w:pPr>
          </w:p>
        </w:tc>
        <w:tc>
          <w:tcPr>
            <w:tcW w:w="2166" w:type="dxa"/>
          </w:tcPr>
          <w:p w:rsidR="0032492D" w:rsidRDefault="0032492D">
            <w:pPr>
              <w:pStyle w:val="Heading1"/>
            </w:pPr>
          </w:p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1984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>
            <w:proofErr w:type="gramStart"/>
            <w:r>
              <w:t>book</w:t>
            </w:r>
            <w:proofErr w:type="gramEnd"/>
            <w:r>
              <w:t xml:space="preserve"> on CD, DVD</w:t>
            </w:r>
          </w:p>
        </w:tc>
        <w:tc>
          <w:tcPr>
            <w:tcW w:w="1632" w:type="dxa"/>
          </w:tcPr>
          <w:p w:rsidR="0032492D" w:rsidRDefault="0032492D">
            <w:r>
              <w:t xml:space="preserve">Novel tie </w:t>
            </w:r>
          </w:p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A Tale of Two Cities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>
            <w:r>
              <w:t>Novel tie</w:t>
            </w:r>
          </w:p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Beowulfe</w:t>
            </w:r>
            <w:proofErr w:type="spellEnd"/>
          </w:p>
        </w:tc>
        <w:tc>
          <w:tcPr>
            <w:tcW w:w="1840" w:type="dxa"/>
          </w:tcPr>
          <w:p w:rsidR="0032492D" w:rsidRDefault="0032492D">
            <w:proofErr w:type="spellStart"/>
            <w:r>
              <w:t>Grendel</w:t>
            </w:r>
            <w:proofErr w:type="spellEnd"/>
            <w:r>
              <w:t xml:space="preserve">- john </w:t>
            </w:r>
            <w:proofErr w:type="spellStart"/>
            <w:r>
              <w:t>gardner</w:t>
            </w:r>
            <w:proofErr w:type="spellEnd"/>
          </w:p>
          <w:p w:rsidR="0032492D" w:rsidRDefault="0032492D">
            <w:r>
              <w:t xml:space="preserve"> </w:t>
            </w:r>
          </w:p>
        </w:tc>
        <w:tc>
          <w:tcPr>
            <w:tcW w:w="1841" w:type="dxa"/>
          </w:tcPr>
          <w:p w:rsidR="0032492D" w:rsidRDefault="0032492D">
            <w:pPr>
              <w:rPr>
                <w:sz w:val="22"/>
              </w:rPr>
            </w:pPr>
            <w:r>
              <w:t xml:space="preserve">A hypertext version: </w:t>
            </w:r>
            <w:hyperlink r:id="rId5" w:history="1">
              <w:r>
                <w:rPr>
                  <w:rStyle w:val="Hyperlink"/>
                  <w:color w:val="auto"/>
                  <w:sz w:val="22"/>
                </w:rPr>
                <w:t>http://faculty.virginia.edu/OldEnglish/Beowulf.Readings/Beowulf.Readings.html</w:t>
              </w:r>
            </w:hyperlink>
          </w:p>
          <w:p w:rsidR="0032492D" w:rsidRDefault="0032492D">
            <w:pPr>
              <w:rPr>
                <w:sz w:val="22"/>
              </w:rPr>
            </w:pPr>
          </w:p>
          <w:p w:rsidR="0032492D" w:rsidRDefault="0032492D">
            <w:pPr>
              <w:rPr>
                <w:sz w:val="22"/>
              </w:rPr>
            </w:pPr>
          </w:p>
          <w:p w:rsidR="0032492D" w:rsidRDefault="0032492D">
            <w:pPr>
              <w:rPr>
                <w:sz w:val="22"/>
              </w:rPr>
            </w:pPr>
          </w:p>
          <w:p w:rsidR="0032492D" w:rsidRDefault="0032492D">
            <w:pPr>
              <w:pStyle w:val="BodyText"/>
              <w:rPr>
                <w:color w:val="auto"/>
              </w:rPr>
            </w:pPr>
            <w:r>
              <w:rPr>
                <w:color w:val="auto"/>
              </w:rPr>
              <w:t>-Several resources: http://www.heorot.dk/beo-links.html</w:t>
            </w:r>
          </w:p>
          <w:p w:rsidR="0032492D" w:rsidRDefault="0032492D">
            <w:pPr>
              <w:rPr>
                <w:sz w:val="22"/>
              </w:rPr>
            </w:pPr>
          </w:p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>
            <w:pPr>
              <w:rPr>
                <w:sz w:val="22"/>
              </w:rPr>
            </w:pPr>
            <w:r>
              <w:t xml:space="preserve">-Audio reading of the original version: </w:t>
            </w:r>
            <w:hyperlink r:id="rId6" w:history="1">
              <w:r>
                <w:rPr>
                  <w:rStyle w:val="Hyperlink"/>
                  <w:color w:val="auto"/>
                  <w:sz w:val="22"/>
                </w:rPr>
                <w:t>http://faculty.virginia.edu/OldEnglish/Beowulf.Readings/Beowulf.Readings.html</w:t>
              </w:r>
            </w:hyperlink>
          </w:p>
          <w:p w:rsidR="0032492D" w:rsidRDefault="0032492D">
            <w:pPr>
              <w:rPr>
                <w:sz w:val="22"/>
              </w:rPr>
            </w:pPr>
          </w:p>
          <w:p w:rsidR="0032492D" w:rsidRDefault="0032492D">
            <w:pPr>
              <w:rPr>
                <w:sz w:val="22"/>
              </w:rPr>
            </w:pPr>
          </w:p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>
            <w:pPr>
              <w:ind w:left="1130"/>
            </w:pPr>
          </w:p>
        </w:tc>
        <w:tc>
          <w:tcPr>
            <w:tcW w:w="2166" w:type="dxa"/>
          </w:tcPr>
          <w:p w:rsidR="0032492D" w:rsidRDefault="0032492D">
            <w:pPr>
              <w:ind w:left="1130"/>
            </w:pPr>
          </w:p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Brave New World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>
            <w:r>
              <w:t>Novel tie</w:t>
            </w:r>
          </w:p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Catch-22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>
            <w:r>
              <w:t>DVD</w:t>
            </w:r>
          </w:p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Clockwork Orange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>
            <w:r>
              <w:t>DVD</w:t>
            </w:r>
          </w:p>
        </w:tc>
        <w:tc>
          <w:tcPr>
            <w:tcW w:w="1632" w:type="dxa"/>
          </w:tcPr>
          <w:p w:rsidR="0032492D" w:rsidRDefault="0032492D">
            <w:r>
              <w:t xml:space="preserve">Spark notes </w:t>
            </w:r>
          </w:p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Frankenstein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>
            <w:r>
              <w:t>DVD’s</w:t>
            </w:r>
          </w:p>
        </w:tc>
        <w:tc>
          <w:tcPr>
            <w:tcW w:w="1632" w:type="dxa"/>
          </w:tcPr>
          <w:p w:rsidR="0032492D" w:rsidRDefault="0032492D">
            <w:r>
              <w:t>Novel tie</w:t>
            </w:r>
          </w:p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Gormenghast</w:t>
            </w:r>
            <w:proofErr w:type="spellEnd"/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>
            <w:r>
              <w:t>DVD</w:t>
            </w:r>
          </w:p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Grapes of Wrath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>
            <w:r>
              <w:t>VHS</w:t>
            </w:r>
          </w:p>
        </w:tc>
        <w:tc>
          <w:tcPr>
            <w:tcW w:w="1632" w:type="dxa"/>
          </w:tcPr>
          <w:p w:rsidR="0032492D" w:rsidRDefault="0032492D">
            <w:r>
              <w:t xml:space="preserve">Novel tie </w:t>
            </w:r>
          </w:p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Great Gatsby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>
            <w:r>
              <w:t>VHS</w:t>
            </w:r>
          </w:p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Grendel</w:t>
            </w:r>
            <w:proofErr w:type="spellEnd"/>
          </w:p>
        </w:tc>
        <w:tc>
          <w:tcPr>
            <w:tcW w:w="1840" w:type="dxa"/>
          </w:tcPr>
          <w:p w:rsidR="0032492D" w:rsidRDefault="0032492D" w:rsidP="0032492D">
            <w:pPr>
              <w:numPr>
                <w:ilvl w:val="0"/>
                <w:numId w:val="7"/>
              </w:numPr>
              <w:spacing w:after="0"/>
            </w:pPr>
            <w:proofErr w:type="spellStart"/>
            <w:r>
              <w:t>Beowulfe</w:t>
            </w:r>
            <w:proofErr w:type="spellEnd"/>
            <w:r>
              <w:t xml:space="preserve">- Heaney version or </w:t>
            </w:r>
          </w:p>
          <w:p w:rsidR="0032492D" w:rsidRDefault="0032492D" w:rsidP="0032492D">
            <w:pPr>
              <w:numPr>
                <w:ilvl w:val="0"/>
                <w:numId w:val="7"/>
              </w:numPr>
              <w:spacing w:after="0"/>
            </w:pPr>
            <w:proofErr w:type="gramStart"/>
            <w:r>
              <w:t>abbreviated</w:t>
            </w:r>
            <w:proofErr w:type="gramEnd"/>
            <w:r>
              <w:t xml:space="preserve"> version in “Literature and the Language Arts” textbook- maple leaf edition.</w:t>
            </w:r>
          </w:p>
        </w:tc>
        <w:tc>
          <w:tcPr>
            <w:tcW w:w="1841" w:type="dxa"/>
          </w:tcPr>
          <w:p w:rsidR="0032492D" w:rsidRDefault="0032492D" w:rsidP="0032492D">
            <w:pPr>
              <w:numPr>
                <w:ilvl w:val="0"/>
                <w:numId w:val="7"/>
              </w:numPr>
              <w:spacing w:after="0"/>
            </w:pPr>
            <w:proofErr w:type="spellStart"/>
            <w:r>
              <w:t>Grendex</w:t>
            </w:r>
            <w:proofErr w:type="spellEnd"/>
            <w:r>
              <w:t xml:space="preserve">- an interesting </w:t>
            </w:r>
            <w:proofErr w:type="gramStart"/>
            <w:r>
              <w:t>index</w:t>
            </w:r>
            <w:proofErr w:type="gramEnd"/>
            <w:r>
              <w:t xml:space="preserve"> of most words and phrases in </w:t>
            </w:r>
            <w:proofErr w:type="spellStart"/>
            <w:r>
              <w:rPr>
                <w:u w:val="single"/>
              </w:rPr>
              <w:t>Grendel</w:t>
            </w:r>
            <w:proofErr w:type="spellEnd"/>
            <w:r>
              <w:rPr>
                <w:u w:val="single"/>
              </w:rPr>
              <w:t xml:space="preserve"> </w:t>
            </w:r>
            <w:r>
              <w:t xml:space="preserve">with explanations.  Also links to other </w:t>
            </w:r>
            <w:proofErr w:type="spellStart"/>
            <w:r>
              <w:t>grendel</w:t>
            </w:r>
            <w:proofErr w:type="spellEnd"/>
            <w:r>
              <w:t xml:space="preserve"> resources- </w:t>
            </w:r>
            <w:hyperlink r:id="rId7" w:history="1">
              <w:r>
                <w:rPr>
                  <w:rStyle w:val="Hyperlink"/>
                </w:rPr>
                <w:t>http://www.brtom.org/gr/grendintro.html</w:t>
              </w:r>
            </w:hyperlink>
          </w:p>
          <w:p w:rsidR="0032492D" w:rsidRDefault="0032492D"/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 w:rsidP="0032492D">
            <w:pPr>
              <w:numPr>
                <w:ilvl w:val="0"/>
                <w:numId w:val="9"/>
              </w:numPr>
              <w:spacing w:after="0"/>
            </w:pPr>
            <w:r>
              <w:t xml:space="preserve">Part of the novel on audio with slideshow accompanying- </w:t>
            </w:r>
            <w:hyperlink r:id="rId8" w:history="1">
              <w:r>
                <w:rPr>
                  <w:rStyle w:val="Hyperlink"/>
                </w:rPr>
                <w:t>http://www.youtube.com/watch?v=2CkGVtRnFic&amp;feature=PlayList&amp;p=B9C6CC7023D5CF78&amp;playnext=1&amp;playnext_from=PL&amp;index=17</w:t>
              </w:r>
            </w:hyperlink>
          </w:p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 w:rsidP="0032492D">
            <w:pPr>
              <w:numPr>
                <w:ilvl w:val="0"/>
                <w:numId w:val="8"/>
              </w:numPr>
              <w:spacing w:after="0"/>
            </w:pPr>
            <w:r>
              <w:t>Writing about their own experiences as an “outsider”</w:t>
            </w:r>
          </w:p>
          <w:p w:rsidR="0032492D" w:rsidRDefault="0032492D" w:rsidP="0032492D">
            <w:pPr>
              <w:numPr>
                <w:ilvl w:val="0"/>
                <w:numId w:val="8"/>
              </w:numPr>
              <w:spacing w:after="0"/>
            </w:pPr>
            <w:r>
              <w:t>Studying the signs of the zodiac in connection with each chapter</w:t>
            </w:r>
          </w:p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Heart of Darkness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Huckleberry Finn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Invisible Man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Island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Lolita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>
            <w:r>
              <w:t>DVD</w:t>
            </w:r>
          </w:p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Lord of the Flies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>
            <w:r>
              <w:t>DVD</w:t>
            </w:r>
          </w:p>
        </w:tc>
        <w:tc>
          <w:tcPr>
            <w:tcW w:w="1632" w:type="dxa"/>
          </w:tcPr>
          <w:p w:rsidR="0032492D" w:rsidRDefault="0032492D">
            <w:r>
              <w:t>Novel tie</w:t>
            </w:r>
          </w:p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Lords of Discipline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Moon is Down</w:t>
            </w:r>
          </w:p>
        </w:tc>
        <w:tc>
          <w:tcPr>
            <w:tcW w:w="1840" w:type="dxa"/>
          </w:tcPr>
          <w:p w:rsidR="0032492D" w:rsidRDefault="0032492D">
            <w:r>
              <w:t>Night</w:t>
            </w:r>
          </w:p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On the Road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Song of Solomon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Tar Baby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The Awakening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The Handmaid’s Tale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>
            <w:r>
              <w:t>DVD</w:t>
            </w:r>
          </w:p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The Jungle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The March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The Metamorphosis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The Picture of Dorian Gray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>
            <w:r>
              <w:t>Novel tie</w:t>
            </w:r>
          </w:p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The Razor’s Edge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The Scarlet Letter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>
            <w:r>
              <w:t>DVD</w:t>
            </w:r>
          </w:p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The Winter of Our Discontent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pStyle w:val="Heading1"/>
              <w:rPr>
                <w:color w:val="FF0000"/>
              </w:rPr>
            </w:pPr>
            <w:r>
              <w:rPr>
                <w:color w:val="FF0000"/>
              </w:rPr>
              <w:t>SHORT STORIES</w:t>
            </w:r>
          </w:p>
        </w:tc>
        <w:tc>
          <w:tcPr>
            <w:tcW w:w="1840" w:type="dxa"/>
          </w:tcPr>
          <w:p w:rsidR="0032492D" w:rsidRDefault="0032492D">
            <w:pPr>
              <w:pStyle w:val="Heading1"/>
            </w:pPr>
          </w:p>
        </w:tc>
        <w:tc>
          <w:tcPr>
            <w:tcW w:w="1841" w:type="dxa"/>
          </w:tcPr>
          <w:p w:rsidR="0032492D" w:rsidRDefault="0032492D">
            <w:pPr>
              <w:pStyle w:val="Heading1"/>
            </w:pPr>
          </w:p>
        </w:tc>
        <w:tc>
          <w:tcPr>
            <w:tcW w:w="1893" w:type="dxa"/>
          </w:tcPr>
          <w:p w:rsidR="0032492D" w:rsidRDefault="0032492D">
            <w:pPr>
              <w:pStyle w:val="Heading1"/>
            </w:pPr>
          </w:p>
        </w:tc>
        <w:tc>
          <w:tcPr>
            <w:tcW w:w="4056" w:type="dxa"/>
          </w:tcPr>
          <w:p w:rsidR="0032492D" w:rsidRDefault="0032492D">
            <w:pPr>
              <w:pStyle w:val="Heading1"/>
            </w:pPr>
          </w:p>
        </w:tc>
        <w:tc>
          <w:tcPr>
            <w:tcW w:w="1632" w:type="dxa"/>
          </w:tcPr>
          <w:p w:rsidR="0032492D" w:rsidRDefault="0032492D">
            <w:pPr>
              <w:pStyle w:val="Heading1"/>
            </w:pPr>
          </w:p>
        </w:tc>
        <w:tc>
          <w:tcPr>
            <w:tcW w:w="2166" w:type="dxa"/>
          </w:tcPr>
          <w:p w:rsidR="0032492D" w:rsidRDefault="0032492D">
            <w:pPr>
              <w:pStyle w:val="Heading1"/>
            </w:pPr>
          </w:p>
        </w:tc>
        <w:tc>
          <w:tcPr>
            <w:tcW w:w="2166" w:type="dxa"/>
          </w:tcPr>
          <w:p w:rsidR="0032492D" w:rsidRDefault="0032492D">
            <w:pPr>
              <w:pStyle w:val="Heading1"/>
            </w:pPr>
          </w:p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9 Stories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Welcome to the Monkey House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 xml:space="preserve">Stranger Things Happen 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 xml:space="preserve">Burning Your Boats- Angela Carter 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Tin House (Literary Mag. W/ poetry too)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Yellow Wallpaper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Turn of the Screw- James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Borges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  <w:u w:val="single"/>
              </w:rPr>
              <w:t>The Lagoon</w:t>
            </w:r>
            <w:r>
              <w:rPr>
                <w:color w:val="FF0000"/>
              </w:rPr>
              <w:t>- Joseph Conrad</w:t>
            </w:r>
          </w:p>
        </w:tc>
        <w:tc>
          <w:tcPr>
            <w:tcW w:w="1840" w:type="dxa"/>
          </w:tcPr>
          <w:p w:rsidR="0032492D" w:rsidRDefault="0032492D">
            <w:pPr>
              <w:rPr>
                <w:u w:val="single"/>
              </w:rPr>
            </w:pPr>
          </w:p>
        </w:tc>
        <w:tc>
          <w:tcPr>
            <w:tcW w:w="1841" w:type="dxa"/>
          </w:tcPr>
          <w:p w:rsidR="0032492D" w:rsidRDefault="0032492D">
            <w:pPr>
              <w:rPr>
                <w:u w:val="single"/>
              </w:rPr>
            </w:pPr>
          </w:p>
        </w:tc>
        <w:tc>
          <w:tcPr>
            <w:tcW w:w="1893" w:type="dxa"/>
          </w:tcPr>
          <w:p w:rsidR="0032492D" w:rsidRDefault="0032492D">
            <w:pPr>
              <w:rPr>
                <w:u w:val="single"/>
              </w:rPr>
            </w:pPr>
          </w:p>
        </w:tc>
        <w:tc>
          <w:tcPr>
            <w:tcW w:w="4056" w:type="dxa"/>
          </w:tcPr>
          <w:p w:rsidR="0032492D" w:rsidRDefault="0032492D">
            <w:pPr>
              <w:rPr>
                <w:u w:val="single"/>
              </w:rPr>
            </w:pPr>
          </w:p>
        </w:tc>
        <w:tc>
          <w:tcPr>
            <w:tcW w:w="1632" w:type="dxa"/>
          </w:tcPr>
          <w:p w:rsidR="0032492D" w:rsidRDefault="0032492D">
            <w:pPr>
              <w:rPr>
                <w:u w:val="single"/>
              </w:rPr>
            </w:pPr>
          </w:p>
        </w:tc>
        <w:tc>
          <w:tcPr>
            <w:tcW w:w="2166" w:type="dxa"/>
          </w:tcPr>
          <w:p w:rsidR="0032492D" w:rsidRDefault="0032492D">
            <w:pPr>
              <w:rPr>
                <w:u w:val="single"/>
              </w:rPr>
            </w:pPr>
          </w:p>
        </w:tc>
        <w:tc>
          <w:tcPr>
            <w:tcW w:w="2166" w:type="dxa"/>
          </w:tcPr>
          <w:p w:rsidR="0032492D" w:rsidRDefault="0032492D">
            <w:pPr>
              <w:rPr>
                <w:u w:val="single"/>
              </w:rPr>
            </w:pPr>
          </w:p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The Bloody Chamber- Carter</w:t>
            </w:r>
          </w:p>
        </w:tc>
        <w:tc>
          <w:tcPr>
            <w:tcW w:w="1840" w:type="dxa"/>
          </w:tcPr>
          <w:p w:rsidR="0032492D" w:rsidRDefault="0032492D" w:rsidP="0032492D">
            <w:pPr>
              <w:numPr>
                <w:ilvl w:val="0"/>
                <w:numId w:val="6"/>
              </w:numPr>
              <w:spacing w:after="0"/>
            </w:pPr>
            <w:r>
              <w:t xml:space="preserve">Paired with Feminist lit, </w:t>
            </w:r>
            <w:proofErr w:type="gramStart"/>
            <w:r>
              <w:t>gothic ,</w:t>
            </w:r>
            <w:proofErr w:type="gramEnd"/>
            <w:r>
              <w:t xml:space="preserve"> folk tales or fairy tales.  Advanced vocab.  </w:t>
            </w:r>
          </w:p>
          <w:p w:rsidR="0032492D" w:rsidRDefault="0032492D" w:rsidP="0032492D">
            <w:pPr>
              <w:numPr>
                <w:ilvl w:val="0"/>
                <w:numId w:val="6"/>
              </w:numPr>
              <w:spacing w:after="0"/>
            </w:pPr>
            <w:r>
              <w:t xml:space="preserve">Based on the legend of Bluebeard (found online- </w:t>
            </w:r>
            <w:hyperlink r:id="rId9" w:history="1">
              <w:r>
                <w:rPr>
                  <w:rStyle w:val="Hyperlink"/>
                </w:rPr>
                <w:t>http://www.online-literature.com/anatole-france/4014/</w:t>
              </w:r>
            </w:hyperlink>
          </w:p>
          <w:p w:rsidR="0032492D" w:rsidRDefault="0032492D">
            <w:r>
              <w:t xml:space="preserve">).  </w:t>
            </w:r>
          </w:p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>
            <w:r>
              <w:t xml:space="preserve">Essay comparing tale to “Bluebeard” and good discussion of each tale- </w:t>
            </w:r>
            <w:hyperlink r:id="rId10" w:history="1">
              <w:r>
                <w:rPr>
                  <w:rStyle w:val="Hyperlink"/>
                  <w:u w:val="none"/>
                </w:rPr>
                <w:t>http://www.endicott-studio.com/rdrm/forblue.html</w:t>
              </w:r>
            </w:hyperlink>
          </w:p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>
            <w:r>
              <w:t>-</w:t>
            </w:r>
            <w:proofErr w:type="gramStart"/>
            <w:r>
              <w:t>look</w:t>
            </w:r>
            <w:proofErr w:type="gramEnd"/>
            <w:r>
              <w:t xml:space="preserve"> at  fin de siècle art work- (</w:t>
            </w:r>
            <w:proofErr w:type="spellStart"/>
            <w:r>
              <w:t>Felicien</w:t>
            </w:r>
            <w:proofErr w:type="spellEnd"/>
            <w:r>
              <w:t xml:space="preserve"> </w:t>
            </w:r>
            <w:proofErr w:type="spellStart"/>
            <w:r>
              <w:t>rops</w:t>
            </w:r>
            <w:proofErr w:type="spellEnd"/>
            <w:r>
              <w:t xml:space="preserve"> work in folder in English—</w:t>
            </w:r>
            <w:proofErr w:type="spellStart"/>
            <w:r>
              <w:t>hayden-books-angela</w:t>
            </w:r>
            <w:proofErr w:type="spellEnd"/>
            <w:r>
              <w:t xml:space="preserve"> carter )- crazy stuff </w:t>
            </w:r>
          </w:p>
        </w:tc>
        <w:tc>
          <w:tcPr>
            <w:tcW w:w="2166" w:type="dxa"/>
          </w:tcPr>
          <w:p w:rsidR="0032492D" w:rsidRDefault="0032492D">
            <w:r>
              <w:t>-Zack has photocopies of the story</w:t>
            </w:r>
          </w:p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pStyle w:val="Heading1"/>
              <w:rPr>
                <w:color w:val="FF0000"/>
              </w:rPr>
            </w:pPr>
            <w:r>
              <w:rPr>
                <w:color w:val="FF0000"/>
              </w:rPr>
              <w:t xml:space="preserve">Poetry </w:t>
            </w:r>
          </w:p>
        </w:tc>
        <w:tc>
          <w:tcPr>
            <w:tcW w:w="1840" w:type="dxa"/>
          </w:tcPr>
          <w:p w:rsidR="0032492D" w:rsidRDefault="0032492D">
            <w:pPr>
              <w:pStyle w:val="Heading1"/>
            </w:pPr>
          </w:p>
        </w:tc>
        <w:tc>
          <w:tcPr>
            <w:tcW w:w="1841" w:type="dxa"/>
          </w:tcPr>
          <w:p w:rsidR="0032492D" w:rsidRDefault="0032492D">
            <w:pPr>
              <w:pStyle w:val="Heading1"/>
            </w:pPr>
          </w:p>
        </w:tc>
        <w:tc>
          <w:tcPr>
            <w:tcW w:w="1893" w:type="dxa"/>
          </w:tcPr>
          <w:p w:rsidR="0032492D" w:rsidRDefault="0032492D">
            <w:pPr>
              <w:pStyle w:val="Heading1"/>
            </w:pPr>
          </w:p>
        </w:tc>
        <w:tc>
          <w:tcPr>
            <w:tcW w:w="4056" w:type="dxa"/>
          </w:tcPr>
          <w:p w:rsidR="0032492D" w:rsidRDefault="0032492D">
            <w:pPr>
              <w:pStyle w:val="Heading1"/>
            </w:pPr>
          </w:p>
        </w:tc>
        <w:tc>
          <w:tcPr>
            <w:tcW w:w="1632" w:type="dxa"/>
          </w:tcPr>
          <w:p w:rsidR="0032492D" w:rsidRDefault="0032492D">
            <w:pPr>
              <w:pStyle w:val="Heading1"/>
            </w:pPr>
          </w:p>
        </w:tc>
        <w:tc>
          <w:tcPr>
            <w:tcW w:w="2166" w:type="dxa"/>
          </w:tcPr>
          <w:p w:rsidR="0032492D" w:rsidRDefault="0032492D">
            <w:pPr>
              <w:pStyle w:val="Heading1"/>
            </w:pPr>
          </w:p>
        </w:tc>
        <w:tc>
          <w:tcPr>
            <w:tcW w:w="2166" w:type="dxa"/>
          </w:tcPr>
          <w:p w:rsidR="0032492D" w:rsidRDefault="0032492D">
            <w:pPr>
              <w:pStyle w:val="Heading1"/>
            </w:pPr>
          </w:p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Paradise Lost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The Paris Review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>
            <w:r>
              <w:t xml:space="preserve">Kept in </w:t>
            </w:r>
            <w:proofErr w:type="spellStart"/>
            <w:r>
              <w:t>zack’s</w:t>
            </w:r>
            <w:proofErr w:type="spellEnd"/>
            <w:r>
              <w:t xml:space="preserve"> office</w:t>
            </w:r>
          </w:p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Elizabeth Bishop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Emily Dickinson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T.S. Eliot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www.poetryfoundation.org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 xml:space="preserve">Robert Frost 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John Keats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 xml:space="preserve">Theodore Roethke 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Walt Whitman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Wallace Stevens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William Carlos Williams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Dean Young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pStyle w:val="Heading1"/>
              <w:rPr>
                <w:color w:val="FF0000"/>
              </w:rPr>
            </w:pPr>
            <w:r>
              <w:rPr>
                <w:color w:val="FF0000"/>
              </w:rPr>
              <w:t>Essays</w:t>
            </w:r>
          </w:p>
        </w:tc>
        <w:tc>
          <w:tcPr>
            <w:tcW w:w="1840" w:type="dxa"/>
          </w:tcPr>
          <w:p w:rsidR="0032492D" w:rsidRDefault="0032492D">
            <w:pPr>
              <w:pStyle w:val="Heading1"/>
            </w:pPr>
          </w:p>
        </w:tc>
        <w:tc>
          <w:tcPr>
            <w:tcW w:w="1841" w:type="dxa"/>
          </w:tcPr>
          <w:p w:rsidR="0032492D" w:rsidRDefault="0032492D">
            <w:pPr>
              <w:pStyle w:val="Heading1"/>
            </w:pPr>
          </w:p>
        </w:tc>
        <w:tc>
          <w:tcPr>
            <w:tcW w:w="1893" w:type="dxa"/>
          </w:tcPr>
          <w:p w:rsidR="0032492D" w:rsidRDefault="0032492D">
            <w:pPr>
              <w:pStyle w:val="Heading1"/>
            </w:pPr>
          </w:p>
        </w:tc>
        <w:tc>
          <w:tcPr>
            <w:tcW w:w="4056" w:type="dxa"/>
          </w:tcPr>
          <w:p w:rsidR="0032492D" w:rsidRDefault="0032492D">
            <w:pPr>
              <w:pStyle w:val="Heading1"/>
            </w:pPr>
          </w:p>
        </w:tc>
        <w:tc>
          <w:tcPr>
            <w:tcW w:w="1632" w:type="dxa"/>
          </w:tcPr>
          <w:p w:rsidR="0032492D" w:rsidRDefault="0032492D">
            <w:pPr>
              <w:pStyle w:val="Heading1"/>
            </w:pPr>
          </w:p>
        </w:tc>
        <w:tc>
          <w:tcPr>
            <w:tcW w:w="2166" w:type="dxa"/>
          </w:tcPr>
          <w:p w:rsidR="0032492D" w:rsidRDefault="0032492D">
            <w:pPr>
              <w:pStyle w:val="Heading1"/>
            </w:pPr>
          </w:p>
        </w:tc>
        <w:tc>
          <w:tcPr>
            <w:tcW w:w="2166" w:type="dxa"/>
          </w:tcPr>
          <w:p w:rsidR="0032492D" w:rsidRDefault="0032492D">
            <w:pPr>
              <w:pStyle w:val="Heading1"/>
            </w:pPr>
          </w:p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Viewpoints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The Longman Reader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Seagull Reader Essays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r>
              <w:rPr>
                <w:color w:val="FF0000"/>
              </w:rPr>
              <w:t xml:space="preserve">Politics and the English Language- Orwell- </w:t>
            </w:r>
            <w:r>
              <w:t>in seagull reader: essays</w:t>
            </w:r>
          </w:p>
        </w:tc>
        <w:tc>
          <w:tcPr>
            <w:tcW w:w="1840" w:type="dxa"/>
          </w:tcPr>
          <w:p w:rsidR="0032492D" w:rsidRDefault="0032492D">
            <w:r>
              <w:t xml:space="preserve">- </w:t>
            </w:r>
          </w:p>
        </w:tc>
        <w:tc>
          <w:tcPr>
            <w:tcW w:w="1841" w:type="dxa"/>
          </w:tcPr>
          <w:p w:rsidR="0032492D" w:rsidRDefault="0032492D">
            <w:hyperlink r:id="rId11" w:history="1">
              <w:r>
                <w:rPr>
                  <w:rStyle w:val="Hyperlink"/>
                  <w:color w:val="auto"/>
                </w:rPr>
                <w:t>http://www.orwell.ru/library/essays/politics/english/e_polit</w:t>
              </w:r>
            </w:hyperlink>
          </w:p>
          <w:p w:rsidR="0032492D" w:rsidRDefault="0032492D">
            <w:r>
              <w:t>(</w:t>
            </w:r>
            <w:proofErr w:type="gramStart"/>
            <w:r>
              <w:t>online</w:t>
            </w:r>
            <w:proofErr w:type="gramEnd"/>
            <w:r>
              <w:t xml:space="preserve"> version)</w:t>
            </w:r>
          </w:p>
        </w:tc>
        <w:tc>
          <w:tcPr>
            <w:tcW w:w="1893" w:type="dxa"/>
          </w:tcPr>
          <w:p w:rsidR="0032492D" w:rsidRDefault="0032492D">
            <w:r>
              <w:t xml:space="preserve">VQR essay celebrating the essay 50 years later- </w:t>
            </w:r>
            <w:hyperlink r:id="rId12" w:history="1">
              <w:r>
                <w:rPr>
                  <w:rStyle w:val="Hyperlink"/>
                  <w:color w:val="auto"/>
                </w:rPr>
                <w:t>http://www.vqronline.org/articles/1997/winter/pinsker-musing-about-orwells/</w:t>
              </w:r>
            </w:hyperlink>
          </w:p>
          <w:p w:rsidR="0032492D" w:rsidRDefault="0032492D"/>
        </w:tc>
        <w:tc>
          <w:tcPr>
            <w:tcW w:w="4056" w:type="dxa"/>
          </w:tcPr>
          <w:p w:rsidR="0032492D" w:rsidRDefault="0032492D">
            <w:hyperlink r:id="rId13" w:history="1">
              <w:r>
                <w:rPr>
                  <w:rStyle w:val="Hyperlink"/>
                  <w:color w:val="auto"/>
                </w:rPr>
                <w:t>http://www.orwell.ru/library/essays/politics/english/e_polit</w:t>
              </w:r>
            </w:hyperlink>
            <w:r>
              <w:t xml:space="preserve">   (online version)</w:t>
            </w:r>
          </w:p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>
            <w:r>
              <w:t>- Use this essay to critique political speeches, contemporary newscasts or articles, etc</w:t>
            </w:r>
            <w:proofErr w:type="gramStart"/>
            <w:r>
              <w:t>..</w:t>
            </w:r>
            <w:proofErr w:type="gramEnd"/>
          </w:p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pStyle w:val="Heading1"/>
              <w:rPr>
                <w:color w:val="FF0000"/>
              </w:rPr>
            </w:pPr>
            <w:r>
              <w:rPr>
                <w:color w:val="FF0000"/>
              </w:rPr>
              <w:t>Plays</w:t>
            </w:r>
          </w:p>
        </w:tc>
        <w:tc>
          <w:tcPr>
            <w:tcW w:w="1840" w:type="dxa"/>
          </w:tcPr>
          <w:p w:rsidR="0032492D" w:rsidRDefault="0032492D">
            <w:pPr>
              <w:pStyle w:val="Heading1"/>
            </w:pPr>
          </w:p>
        </w:tc>
        <w:tc>
          <w:tcPr>
            <w:tcW w:w="1841" w:type="dxa"/>
          </w:tcPr>
          <w:p w:rsidR="0032492D" w:rsidRDefault="0032492D">
            <w:pPr>
              <w:pStyle w:val="Heading1"/>
            </w:pPr>
          </w:p>
        </w:tc>
        <w:tc>
          <w:tcPr>
            <w:tcW w:w="1893" w:type="dxa"/>
          </w:tcPr>
          <w:p w:rsidR="0032492D" w:rsidRDefault="0032492D">
            <w:pPr>
              <w:pStyle w:val="Heading1"/>
            </w:pPr>
          </w:p>
        </w:tc>
        <w:tc>
          <w:tcPr>
            <w:tcW w:w="4056" w:type="dxa"/>
          </w:tcPr>
          <w:p w:rsidR="0032492D" w:rsidRDefault="0032492D">
            <w:pPr>
              <w:pStyle w:val="Heading1"/>
            </w:pPr>
          </w:p>
        </w:tc>
        <w:tc>
          <w:tcPr>
            <w:tcW w:w="1632" w:type="dxa"/>
          </w:tcPr>
          <w:p w:rsidR="0032492D" w:rsidRDefault="0032492D">
            <w:pPr>
              <w:pStyle w:val="Heading1"/>
            </w:pPr>
          </w:p>
        </w:tc>
        <w:tc>
          <w:tcPr>
            <w:tcW w:w="2166" w:type="dxa"/>
          </w:tcPr>
          <w:p w:rsidR="0032492D" w:rsidRDefault="0032492D">
            <w:pPr>
              <w:pStyle w:val="Heading1"/>
            </w:pPr>
          </w:p>
        </w:tc>
        <w:tc>
          <w:tcPr>
            <w:tcW w:w="2166" w:type="dxa"/>
          </w:tcPr>
          <w:p w:rsidR="0032492D" w:rsidRDefault="0032492D">
            <w:pPr>
              <w:pStyle w:val="Heading1"/>
            </w:pPr>
          </w:p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Richard III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Hamlet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 w:rsidP="0032492D">
            <w:pPr>
              <w:numPr>
                <w:ilvl w:val="0"/>
                <w:numId w:val="3"/>
              </w:numPr>
              <w:spacing w:after="0"/>
            </w:pPr>
            <w:r>
              <w:t xml:space="preserve">All his plays and poems online and a TON of resources: </w:t>
            </w:r>
            <w:hyperlink r:id="rId14" w:history="1">
              <w:r>
                <w:rPr>
                  <w:rStyle w:val="Hyperlink"/>
                </w:rPr>
                <w:t>http://absoluteshakespeare.com/index.htm</w:t>
              </w:r>
            </w:hyperlink>
          </w:p>
          <w:p w:rsidR="0032492D" w:rsidRDefault="0032492D"/>
          <w:p w:rsidR="0032492D" w:rsidRDefault="0032492D" w:rsidP="0032492D">
            <w:pPr>
              <w:numPr>
                <w:ilvl w:val="0"/>
                <w:numId w:val="3"/>
              </w:numPr>
              <w:spacing w:after="0"/>
            </w:pPr>
            <w:r>
              <w:t xml:space="preserve">A grouping of several hamlet activities and websites all summarized with links (some expired links): </w:t>
            </w:r>
            <w:hyperlink r:id="rId15" w:history="1">
              <w:r>
                <w:rPr>
                  <w:rStyle w:val="Hyperlink"/>
                </w:rPr>
                <w:t>http://www.webenglishteacher.com/hamlet.html</w:t>
              </w:r>
            </w:hyperlink>
          </w:p>
          <w:p w:rsidR="0032492D" w:rsidRDefault="0032492D" w:rsidP="0032492D">
            <w:pPr>
              <w:numPr>
                <w:ilvl w:val="0"/>
                <w:numId w:val="3"/>
              </w:numPr>
              <w:spacing w:after="0"/>
            </w:pPr>
            <w:r>
              <w:t xml:space="preserve">Engaging FAQ about Shakespeare’s life and work (quick read): </w:t>
            </w:r>
            <w:hyperlink r:id="rId16" w:history="1">
              <w:r>
                <w:rPr>
                  <w:rStyle w:val="Hyperlink"/>
                </w:rPr>
                <w:t>http://absoluteshakespeare.com/trivia/faq/faq.htm</w:t>
              </w:r>
            </w:hyperlink>
          </w:p>
          <w:p w:rsidR="0032492D" w:rsidRDefault="0032492D" w:rsidP="0032492D">
            <w:pPr>
              <w:numPr>
                <w:ilvl w:val="0"/>
                <w:numId w:val="3"/>
              </w:numPr>
              <w:spacing w:after="0"/>
            </w:pPr>
          </w:p>
        </w:tc>
        <w:tc>
          <w:tcPr>
            <w:tcW w:w="1893" w:type="dxa"/>
          </w:tcPr>
          <w:p w:rsidR="0032492D" w:rsidRDefault="0032492D">
            <w:r>
              <w:t xml:space="preserve">Rap version of Hamlet by </w:t>
            </w:r>
            <w:proofErr w:type="spellStart"/>
            <w:r>
              <w:t>Shel</w:t>
            </w:r>
            <w:proofErr w:type="spellEnd"/>
            <w:r>
              <w:t xml:space="preserve"> Silverstein (r-rated): </w:t>
            </w:r>
            <w:hyperlink r:id="rId17" w:history="1">
              <w:r>
                <w:rPr>
                  <w:rStyle w:val="Hyperlink"/>
                  <w:color w:val="auto"/>
                </w:rPr>
                <w:t>http://ringofsteel.org/reference/raphamlet.html</w:t>
              </w:r>
            </w:hyperlink>
          </w:p>
          <w:p w:rsidR="0032492D" w:rsidRDefault="0032492D"/>
          <w:p w:rsidR="0032492D" w:rsidRDefault="0032492D"/>
        </w:tc>
        <w:tc>
          <w:tcPr>
            <w:tcW w:w="4056" w:type="dxa"/>
          </w:tcPr>
          <w:p w:rsidR="0032492D" w:rsidRDefault="0032492D">
            <w:r>
              <w:t>-Mel Gibson version</w:t>
            </w:r>
          </w:p>
          <w:p w:rsidR="0032492D" w:rsidRDefault="0032492D">
            <w:r>
              <w:t>-</w:t>
            </w:r>
            <w:proofErr w:type="spellStart"/>
            <w:r>
              <w:t>Brannagh</w:t>
            </w:r>
            <w:proofErr w:type="spellEnd"/>
            <w:r>
              <w:t xml:space="preserve"> version</w:t>
            </w:r>
          </w:p>
          <w:p w:rsidR="0032492D" w:rsidRDefault="0032492D">
            <w:r>
              <w:t>-</w:t>
            </w:r>
            <w:proofErr w:type="spellStart"/>
            <w:r>
              <w:t>Rosecrantz</w:t>
            </w:r>
            <w:proofErr w:type="spellEnd"/>
            <w:r>
              <w:t xml:space="preserve"> and </w:t>
            </w:r>
            <w:proofErr w:type="spellStart"/>
            <w:r>
              <w:t>Gildenstern</w:t>
            </w:r>
            <w:proofErr w:type="spellEnd"/>
            <w:r>
              <w:t xml:space="preserve"> are dead</w:t>
            </w:r>
          </w:p>
          <w:p w:rsidR="0032492D" w:rsidRDefault="0032492D">
            <w:r>
              <w:t xml:space="preserve">-Audio version (well done and divided by scene) in English folder- </w:t>
            </w:r>
            <w:proofErr w:type="spellStart"/>
            <w:r>
              <w:t>hayden-books-shakespeare-hamlet</w:t>
            </w:r>
            <w:proofErr w:type="spellEnd"/>
          </w:p>
          <w:p w:rsidR="0032492D" w:rsidRDefault="0032492D">
            <w:r>
              <w:t>-</w:t>
            </w:r>
          </w:p>
          <w:p w:rsidR="0032492D" w:rsidRDefault="0032492D">
            <w:proofErr w:type="spellStart"/>
            <w:proofErr w:type="gramStart"/>
            <w:r>
              <w:t>noveltie</w:t>
            </w:r>
            <w:proofErr w:type="spellEnd"/>
            <w:proofErr w:type="gramEnd"/>
          </w:p>
        </w:tc>
        <w:tc>
          <w:tcPr>
            <w:tcW w:w="1632" w:type="dxa"/>
          </w:tcPr>
          <w:p w:rsidR="0032492D" w:rsidRDefault="0032492D" w:rsidP="0032492D">
            <w:pPr>
              <w:numPr>
                <w:ilvl w:val="0"/>
                <w:numId w:val="5"/>
              </w:numPr>
              <w:spacing w:after="0"/>
            </w:pPr>
            <w:proofErr w:type="spellStart"/>
            <w:proofErr w:type="gramStart"/>
            <w:r>
              <w:t>sparknotes</w:t>
            </w:r>
            <w:proofErr w:type="spellEnd"/>
            <w:proofErr w:type="gramEnd"/>
            <w:r>
              <w:t xml:space="preserve"> online</w:t>
            </w:r>
          </w:p>
          <w:p w:rsidR="0032492D" w:rsidRDefault="0032492D" w:rsidP="0032492D">
            <w:pPr>
              <w:numPr>
                <w:ilvl w:val="0"/>
                <w:numId w:val="4"/>
              </w:numPr>
              <w:spacing w:after="0"/>
            </w:pPr>
            <w:proofErr w:type="gramStart"/>
            <w:r>
              <w:t>absoluteshakespeare.com</w:t>
            </w:r>
            <w:proofErr w:type="gramEnd"/>
            <w:r>
              <w:t xml:space="preserve"> has summaries, quotes and commentaries that seem better than </w:t>
            </w:r>
            <w:proofErr w:type="spellStart"/>
            <w:r>
              <w:t>sparknotes</w:t>
            </w:r>
            <w:proofErr w:type="spellEnd"/>
          </w:p>
          <w:p w:rsidR="0032492D" w:rsidRDefault="0032492D" w:rsidP="0032492D">
            <w:pPr>
              <w:numPr>
                <w:ilvl w:val="0"/>
                <w:numId w:val="4"/>
              </w:numPr>
              <w:spacing w:after="0"/>
            </w:pPr>
            <w:proofErr w:type="gramStart"/>
            <w:r>
              <w:t>good</w:t>
            </w:r>
            <w:proofErr w:type="gramEnd"/>
            <w:r>
              <w:t xml:space="preserve"> teacher guide from publisher in English folder in hamlet subfolder (ZH)</w:t>
            </w:r>
          </w:p>
          <w:p w:rsidR="0032492D" w:rsidRDefault="0032492D" w:rsidP="0032492D">
            <w:pPr>
              <w:numPr>
                <w:ilvl w:val="0"/>
                <w:numId w:val="4"/>
              </w:numPr>
              <w:spacing w:after="0"/>
            </w:pPr>
            <w:proofErr w:type="gramStart"/>
            <w:r>
              <w:t>novel</w:t>
            </w:r>
            <w:proofErr w:type="gramEnd"/>
            <w:r>
              <w:t xml:space="preserve"> tie</w:t>
            </w:r>
          </w:p>
        </w:tc>
        <w:tc>
          <w:tcPr>
            <w:tcW w:w="2166" w:type="dxa"/>
          </w:tcPr>
          <w:p w:rsidR="0032492D" w:rsidRDefault="0032492D" w:rsidP="0032492D">
            <w:pPr>
              <w:numPr>
                <w:ilvl w:val="0"/>
                <w:numId w:val="2"/>
              </w:numPr>
              <w:spacing w:after="0"/>
            </w:pPr>
            <w:r>
              <w:t xml:space="preserve">Create </w:t>
            </w:r>
            <w:proofErr w:type="spellStart"/>
            <w:r>
              <w:t>facebook</w:t>
            </w:r>
            <w:proofErr w:type="spellEnd"/>
            <w:r>
              <w:t xml:space="preserve"> version of Hamlet, based on funny version found here- </w:t>
            </w:r>
            <w:hyperlink r:id="rId18" w:history="1">
              <w:r>
                <w:rPr>
                  <w:rStyle w:val="Hyperlink"/>
                  <w:color w:val="auto"/>
                </w:rPr>
                <w:t>http://www.mcsweeneys.net/2008/7/30schmelling.html</w:t>
              </w:r>
            </w:hyperlink>
          </w:p>
          <w:p w:rsidR="0032492D" w:rsidRDefault="0032492D" w:rsidP="0032492D">
            <w:pPr>
              <w:numPr>
                <w:ilvl w:val="0"/>
                <w:numId w:val="2"/>
              </w:numPr>
              <w:spacing w:after="0"/>
            </w:pPr>
            <w:r>
              <w:t>Imagine Hamlet’s “afterlife”</w:t>
            </w:r>
          </w:p>
          <w:p w:rsidR="0032492D" w:rsidRDefault="0032492D" w:rsidP="0032492D">
            <w:pPr>
              <w:numPr>
                <w:ilvl w:val="0"/>
                <w:numId w:val="2"/>
              </w:numPr>
              <w:spacing w:after="0"/>
            </w:pPr>
            <w:proofErr w:type="spellStart"/>
            <w:r>
              <w:t>Shakelog</w:t>
            </w:r>
            <w:proofErr w:type="spellEnd"/>
            <w:r>
              <w:t xml:space="preserve"> nightly: record one example of wordplay with explanation and 1 quote picked and analyzed for every reading assignment, and each new entry just gets added on.  </w:t>
            </w:r>
          </w:p>
          <w:p w:rsidR="0032492D" w:rsidRDefault="0032492D"/>
        </w:tc>
        <w:tc>
          <w:tcPr>
            <w:tcW w:w="2166" w:type="dxa"/>
          </w:tcPr>
          <w:p w:rsidR="0032492D" w:rsidRDefault="0032492D" w:rsidP="0032492D">
            <w:pPr>
              <w:numPr>
                <w:ilvl w:val="0"/>
                <w:numId w:val="2"/>
              </w:numPr>
              <w:spacing w:after="0"/>
            </w:pPr>
            <w:r>
              <w:t>-</w:t>
            </w:r>
            <w:proofErr w:type="spellStart"/>
            <w:r>
              <w:t>Youtube</w:t>
            </w:r>
            <w:proofErr w:type="spellEnd"/>
            <w:r>
              <w:t xml:space="preserve"> video of Arnold S playing hamlet </w:t>
            </w:r>
            <w:proofErr w:type="gramStart"/>
            <w:r>
              <w:t>( 1</w:t>
            </w:r>
            <w:proofErr w:type="gramEnd"/>
            <w:r>
              <w:t xml:space="preserve"> minute and hilarious)- </w:t>
            </w:r>
            <w:hyperlink r:id="rId19" w:history="1">
              <w:r>
                <w:rPr>
                  <w:rStyle w:val="Hyperlink"/>
                </w:rPr>
                <w:t>http://www.youtube.com/watch?v=SCVc5TaPpe8</w:t>
              </w:r>
            </w:hyperlink>
          </w:p>
          <w:p w:rsidR="0032492D" w:rsidRDefault="0032492D" w:rsidP="0032492D">
            <w:pPr>
              <w:numPr>
                <w:ilvl w:val="0"/>
                <w:numId w:val="2"/>
              </w:numPr>
              <w:spacing w:after="0"/>
            </w:pPr>
            <w:r>
              <w:t xml:space="preserve">-Hugh Lurie and “Mr. Bean” sketch about Hamlet (4 </w:t>
            </w:r>
            <w:proofErr w:type="spellStart"/>
            <w:r>
              <w:t>mins</w:t>
            </w:r>
            <w:proofErr w:type="spellEnd"/>
            <w:r>
              <w:t xml:space="preserve">, funny and with some intellectual value): </w:t>
            </w:r>
            <w:hyperlink r:id="rId20" w:history="1">
              <w:r>
                <w:rPr>
                  <w:rStyle w:val="Hyperlink"/>
                </w:rPr>
                <w:t>http://www.youtube.com/watch?v=IwbB6B0cQs4</w:t>
              </w:r>
            </w:hyperlink>
          </w:p>
          <w:p w:rsidR="0032492D" w:rsidRDefault="0032492D" w:rsidP="0032492D">
            <w:pPr>
              <w:numPr>
                <w:ilvl w:val="0"/>
                <w:numId w:val="2"/>
              </w:numPr>
              <w:spacing w:after="0"/>
            </w:pPr>
            <w:r>
              <w:t xml:space="preserve">Excellent animated version (~ 25 minutes). </w:t>
            </w:r>
            <w:hyperlink r:id="rId21" w:history="1">
              <w:r>
                <w:rPr>
                  <w:rStyle w:val="Hyperlink"/>
                </w:rPr>
                <w:t>http://www.youtube.com/watch?v=j-S0M1PkNcQ</w:t>
              </w:r>
            </w:hyperlink>
          </w:p>
          <w:p w:rsidR="0032492D" w:rsidRDefault="0032492D" w:rsidP="0032492D">
            <w:pPr>
              <w:numPr>
                <w:ilvl w:val="0"/>
                <w:numId w:val="2"/>
              </w:numPr>
              <w:spacing w:after="0"/>
            </w:pPr>
            <w:r>
              <w:t xml:space="preserve">Several other Hamlet related videos on </w:t>
            </w:r>
            <w:proofErr w:type="spellStart"/>
            <w:r>
              <w:t>youtube</w:t>
            </w:r>
            <w:proofErr w:type="spellEnd"/>
            <w:r>
              <w:t>.</w:t>
            </w:r>
          </w:p>
          <w:p w:rsidR="0032492D" w:rsidRDefault="0032492D" w:rsidP="0032492D">
            <w:pPr>
              <w:numPr>
                <w:ilvl w:val="0"/>
                <w:numId w:val="2"/>
              </w:numPr>
              <w:spacing w:after="0"/>
            </w:pPr>
            <w:r>
              <w:t>Tests, some student work in English resource folder</w:t>
            </w:r>
          </w:p>
          <w:p w:rsidR="0032492D" w:rsidRDefault="0032492D"/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The Importance of Being Earnest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Plays in One Act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King Lear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>
            <w:r>
              <w:t xml:space="preserve">The Ian </w:t>
            </w:r>
            <w:proofErr w:type="spellStart"/>
            <w:r>
              <w:t>mckellan</w:t>
            </w:r>
            <w:proofErr w:type="spellEnd"/>
            <w:r>
              <w:t xml:space="preserve"> version online- </w:t>
            </w:r>
            <w:hyperlink r:id="rId22" w:history="1">
              <w:r>
                <w:rPr>
                  <w:rStyle w:val="Hyperlink"/>
                </w:rPr>
                <w:t>http://www.pbs.org/video/video/1075274407/subject/957383343</w:t>
              </w:r>
            </w:hyperlink>
          </w:p>
          <w:p w:rsidR="0032492D" w:rsidRDefault="0032492D">
            <w:r>
              <w:t>DVD</w:t>
            </w:r>
          </w:p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pStyle w:val="Heading1"/>
              <w:rPr>
                <w:color w:val="FF0000"/>
              </w:rPr>
            </w:pPr>
            <w:r>
              <w:rPr>
                <w:color w:val="FF0000"/>
              </w:rPr>
              <w:t>Other</w:t>
            </w:r>
          </w:p>
        </w:tc>
        <w:tc>
          <w:tcPr>
            <w:tcW w:w="1840" w:type="dxa"/>
          </w:tcPr>
          <w:p w:rsidR="0032492D" w:rsidRDefault="0032492D">
            <w:pPr>
              <w:pStyle w:val="Heading1"/>
            </w:pPr>
          </w:p>
        </w:tc>
        <w:tc>
          <w:tcPr>
            <w:tcW w:w="1841" w:type="dxa"/>
          </w:tcPr>
          <w:p w:rsidR="0032492D" w:rsidRDefault="0032492D">
            <w:pPr>
              <w:pStyle w:val="Heading1"/>
            </w:pPr>
          </w:p>
        </w:tc>
        <w:tc>
          <w:tcPr>
            <w:tcW w:w="1893" w:type="dxa"/>
          </w:tcPr>
          <w:p w:rsidR="0032492D" w:rsidRDefault="0032492D">
            <w:pPr>
              <w:pStyle w:val="Heading1"/>
            </w:pPr>
          </w:p>
        </w:tc>
        <w:tc>
          <w:tcPr>
            <w:tcW w:w="4056" w:type="dxa"/>
          </w:tcPr>
          <w:p w:rsidR="0032492D" w:rsidRDefault="0032492D">
            <w:pPr>
              <w:pStyle w:val="Heading1"/>
            </w:pPr>
          </w:p>
        </w:tc>
        <w:tc>
          <w:tcPr>
            <w:tcW w:w="1632" w:type="dxa"/>
          </w:tcPr>
          <w:p w:rsidR="0032492D" w:rsidRDefault="0032492D">
            <w:pPr>
              <w:pStyle w:val="Heading1"/>
            </w:pPr>
          </w:p>
        </w:tc>
        <w:tc>
          <w:tcPr>
            <w:tcW w:w="2166" w:type="dxa"/>
          </w:tcPr>
          <w:p w:rsidR="0032492D" w:rsidRDefault="0032492D">
            <w:pPr>
              <w:pStyle w:val="Heading1"/>
            </w:pPr>
          </w:p>
        </w:tc>
        <w:tc>
          <w:tcPr>
            <w:tcW w:w="2166" w:type="dxa"/>
          </w:tcPr>
          <w:p w:rsidR="0032492D" w:rsidRDefault="0032492D">
            <w:pPr>
              <w:pStyle w:val="Heading1"/>
            </w:pPr>
          </w:p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The Iliad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/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</w:tcPr>
          <w:p w:rsidR="0032492D" w:rsidRDefault="0032492D">
            <w:pPr>
              <w:rPr>
                <w:color w:val="FF0000"/>
              </w:rPr>
            </w:pPr>
            <w:r>
              <w:rPr>
                <w:color w:val="FF0000"/>
              </w:rPr>
              <w:t>The Odyssey</w:t>
            </w:r>
          </w:p>
        </w:tc>
        <w:tc>
          <w:tcPr>
            <w:tcW w:w="1840" w:type="dxa"/>
          </w:tcPr>
          <w:p w:rsidR="0032492D" w:rsidRDefault="0032492D"/>
        </w:tc>
        <w:tc>
          <w:tcPr>
            <w:tcW w:w="1841" w:type="dxa"/>
          </w:tcPr>
          <w:p w:rsidR="0032492D" w:rsidRDefault="0032492D"/>
        </w:tc>
        <w:tc>
          <w:tcPr>
            <w:tcW w:w="1893" w:type="dxa"/>
          </w:tcPr>
          <w:p w:rsidR="0032492D" w:rsidRDefault="0032492D"/>
        </w:tc>
        <w:tc>
          <w:tcPr>
            <w:tcW w:w="4056" w:type="dxa"/>
          </w:tcPr>
          <w:p w:rsidR="0032492D" w:rsidRDefault="0032492D">
            <w:r>
              <w:t>VHS</w:t>
            </w:r>
          </w:p>
        </w:tc>
        <w:tc>
          <w:tcPr>
            <w:tcW w:w="1632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  <w:tc>
          <w:tcPr>
            <w:tcW w:w="2166" w:type="dxa"/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  <w:tcBorders>
              <w:bottom w:val="single" w:sz="24" w:space="0" w:color="1F497D"/>
            </w:tcBorders>
          </w:tcPr>
          <w:p w:rsidR="0032492D" w:rsidRDefault="0032492D">
            <w:pPr>
              <w:rPr>
                <w:color w:val="FF0000"/>
              </w:rPr>
            </w:pPr>
          </w:p>
        </w:tc>
        <w:tc>
          <w:tcPr>
            <w:tcW w:w="1840" w:type="dxa"/>
            <w:tcBorders>
              <w:bottom w:val="single" w:sz="24" w:space="0" w:color="1F497D"/>
            </w:tcBorders>
          </w:tcPr>
          <w:p w:rsidR="0032492D" w:rsidRDefault="0032492D"/>
        </w:tc>
        <w:tc>
          <w:tcPr>
            <w:tcW w:w="1841" w:type="dxa"/>
            <w:tcBorders>
              <w:bottom w:val="single" w:sz="24" w:space="0" w:color="1F497D"/>
            </w:tcBorders>
          </w:tcPr>
          <w:p w:rsidR="0032492D" w:rsidRDefault="0032492D"/>
        </w:tc>
        <w:tc>
          <w:tcPr>
            <w:tcW w:w="1893" w:type="dxa"/>
            <w:tcBorders>
              <w:bottom w:val="single" w:sz="24" w:space="0" w:color="1F497D"/>
            </w:tcBorders>
          </w:tcPr>
          <w:p w:rsidR="0032492D" w:rsidRDefault="0032492D"/>
        </w:tc>
        <w:tc>
          <w:tcPr>
            <w:tcW w:w="4056" w:type="dxa"/>
            <w:tcBorders>
              <w:bottom w:val="single" w:sz="24" w:space="0" w:color="1F497D"/>
            </w:tcBorders>
          </w:tcPr>
          <w:p w:rsidR="0032492D" w:rsidRDefault="0032492D"/>
        </w:tc>
        <w:tc>
          <w:tcPr>
            <w:tcW w:w="1632" w:type="dxa"/>
            <w:tcBorders>
              <w:bottom w:val="single" w:sz="24" w:space="0" w:color="1F497D"/>
            </w:tcBorders>
          </w:tcPr>
          <w:p w:rsidR="0032492D" w:rsidRDefault="0032492D"/>
        </w:tc>
        <w:tc>
          <w:tcPr>
            <w:tcW w:w="2166" w:type="dxa"/>
            <w:tcBorders>
              <w:bottom w:val="single" w:sz="24" w:space="0" w:color="1F497D"/>
            </w:tcBorders>
          </w:tcPr>
          <w:p w:rsidR="0032492D" w:rsidRDefault="0032492D"/>
        </w:tc>
        <w:tc>
          <w:tcPr>
            <w:tcW w:w="2166" w:type="dxa"/>
            <w:tcBorders>
              <w:bottom w:val="single" w:sz="24" w:space="0" w:color="1F497D"/>
            </w:tcBorders>
          </w:tcPr>
          <w:p w:rsidR="0032492D" w:rsidRDefault="0032492D"/>
        </w:tc>
      </w:tr>
      <w:tr w:rsidR="0032492D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448" w:type="dxa"/>
            <w:tcBorders>
              <w:top w:val="single" w:sz="24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</w:tcPr>
          <w:p w:rsidR="0032492D" w:rsidRDefault="0032492D"/>
        </w:tc>
        <w:tc>
          <w:tcPr>
            <w:tcW w:w="1840" w:type="dxa"/>
            <w:tcBorders>
              <w:top w:val="single" w:sz="24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</w:tcPr>
          <w:p w:rsidR="0032492D" w:rsidRDefault="0032492D"/>
        </w:tc>
        <w:tc>
          <w:tcPr>
            <w:tcW w:w="1841" w:type="dxa"/>
            <w:tcBorders>
              <w:top w:val="single" w:sz="24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</w:tcPr>
          <w:p w:rsidR="0032492D" w:rsidRDefault="0032492D"/>
        </w:tc>
        <w:tc>
          <w:tcPr>
            <w:tcW w:w="1893" w:type="dxa"/>
            <w:tcBorders>
              <w:top w:val="single" w:sz="24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</w:tcPr>
          <w:p w:rsidR="0032492D" w:rsidRDefault="0032492D"/>
        </w:tc>
        <w:tc>
          <w:tcPr>
            <w:tcW w:w="4056" w:type="dxa"/>
            <w:tcBorders>
              <w:top w:val="single" w:sz="24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</w:tcPr>
          <w:p w:rsidR="0032492D" w:rsidRDefault="0032492D"/>
        </w:tc>
        <w:tc>
          <w:tcPr>
            <w:tcW w:w="1632" w:type="dxa"/>
            <w:tcBorders>
              <w:top w:val="single" w:sz="24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</w:tcPr>
          <w:p w:rsidR="0032492D" w:rsidRDefault="0032492D"/>
        </w:tc>
        <w:tc>
          <w:tcPr>
            <w:tcW w:w="2166" w:type="dxa"/>
            <w:tcBorders>
              <w:top w:val="single" w:sz="24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</w:tcPr>
          <w:p w:rsidR="0032492D" w:rsidRDefault="0032492D"/>
        </w:tc>
        <w:tc>
          <w:tcPr>
            <w:tcW w:w="2166" w:type="dxa"/>
            <w:tcBorders>
              <w:top w:val="single" w:sz="24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</w:tcPr>
          <w:p w:rsidR="0032492D" w:rsidRDefault="0032492D"/>
        </w:tc>
      </w:tr>
    </w:tbl>
    <w:p w:rsidR="00F77495" w:rsidRDefault="0032492D"/>
    <w:sectPr w:rsidR="00F77495" w:rsidSect="00F7749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570982"/>
    <w:multiLevelType w:val="hybridMultilevel"/>
    <w:tmpl w:val="939EAAE0"/>
    <w:lvl w:ilvl="0" w:tplc="9C503772">
      <w:start w:val="3"/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0258A"/>
    <w:multiLevelType w:val="hybridMultilevel"/>
    <w:tmpl w:val="3932AEB2"/>
    <w:lvl w:ilvl="0" w:tplc="A5460ADA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831527"/>
    <w:multiLevelType w:val="hybridMultilevel"/>
    <w:tmpl w:val="084E09E2"/>
    <w:lvl w:ilvl="0" w:tplc="A5460ADA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7124FD"/>
    <w:multiLevelType w:val="hybridMultilevel"/>
    <w:tmpl w:val="8264D494"/>
    <w:lvl w:ilvl="0" w:tplc="A5460ADA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44232"/>
    <w:multiLevelType w:val="hybridMultilevel"/>
    <w:tmpl w:val="54689AA6"/>
    <w:lvl w:ilvl="0" w:tplc="A5460ADA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161368"/>
    <w:multiLevelType w:val="hybridMultilevel"/>
    <w:tmpl w:val="74541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3A2927"/>
    <w:multiLevelType w:val="hybridMultilevel"/>
    <w:tmpl w:val="D900509E"/>
    <w:lvl w:ilvl="0" w:tplc="9C503772">
      <w:start w:val="3"/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3B5072"/>
    <w:multiLevelType w:val="hybridMultilevel"/>
    <w:tmpl w:val="C5C82758"/>
    <w:lvl w:ilvl="0" w:tplc="A5460ADA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8152DA"/>
    <w:multiLevelType w:val="hybridMultilevel"/>
    <w:tmpl w:val="6902EBC6"/>
    <w:lvl w:ilvl="0" w:tplc="A5460ADA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bestFit" w:percent="282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32492D"/>
    <w:rsid w:val="0032492D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495"/>
    <w:rPr>
      <w:color w:val="000000"/>
      <w:sz w:val="24"/>
    </w:rPr>
  </w:style>
  <w:style w:type="paragraph" w:styleId="Heading1">
    <w:name w:val="heading 1"/>
    <w:basedOn w:val="Normal"/>
    <w:next w:val="Normal"/>
    <w:link w:val="Heading1Char"/>
    <w:qFormat/>
    <w:rsid w:val="0032492D"/>
    <w:pPr>
      <w:keepNext/>
      <w:spacing w:after="0"/>
      <w:outlineLvl w:val="0"/>
    </w:pPr>
    <w:rPr>
      <w:rFonts w:ascii="Times New Roman" w:eastAsia="Times" w:hAnsi="Times New Roman" w:cs="Times New Roman"/>
      <w:b/>
      <w:color w:val="auto"/>
      <w:u w:val="single"/>
    </w:rPr>
  </w:style>
  <w:style w:type="paragraph" w:styleId="Heading2">
    <w:name w:val="heading 2"/>
    <w:basedOn w:val="Normal"/>
    <w:next w:val="Normal"/>
    <w:link w:val="Heading2Char"/>
    <w:qFormat/>
    <w:rsid w:val="0032492D"/>
    <w:pPr>
      <w:keepNext/>
      <w:spacing w:after="0"/>
      <w:outlineLvl w:val="1"/>
    </w:pPr>
    <w:rPr>
      <w:rFonts w:ascii="Times New Roman" w:eastAsia="Times" w:hAnsi="Times New Roman" w:cs="Times New Roman"/>
      <w:b/>
      <w:color w:val="auto"/>
    </w:rPr>
  </w:style>
  <w:style w:type="paragraph" w:styleId="Heading3">
    <w:name w:val="heading 3"/>
    <w:basedOn w:val="Normal"/>
    <w:next w:val="Normal"/>
    <w:link w:val="Heading3Char"/>
    <w:qFormat/>
    <w:rsid w:val="0032492D"/>
    <w:pPr>
      <w:keepNext/>
      <w:spacing w:after="0"/>
      <w:outlineLvl w:val="2"/>
    </w:pPr>
    <w:rPr>
      <w:rFonts w:ascii="Times New Roman" w:eastAsia="Times" w:hAnsi="Times New Roman" w:cs="Times New Roman"/>
      <w:color w:val="0000FF"/>
      <w:sz w:val="28"/>
    </w:rPr>
  </w:style>
  <w:style w:type="paragraph" w:styleId="Heading4">
    <w:name w:val="heading 4"/>
    <w:basedOn w:val="Normal"/>
    <w:next w:val="Normal"/>
    <w:link w:val="Heading4Char"/>
    <w:qFormat/>
    <w:rsid w:val="0032492D"/>
    <w:pPr>
      <w:keepNext/>
      <w:spacing w:after="0"/>
      <w:outlineLvl w:val="3"/>
    </w:pPr>
    <w:rPr>
      <w:rFonts w:ascii="Times New Roman" w:eastAsia="Times" w:hAnsi="Times New Roman" w:cs="Times New Roman"/>
      <w:color w:val="008000"/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2492D"/>
    <w:rPr>
      <w:rFonts w:ascii="Times New Roman" w:eastAsia="Times" w:hAnsi="Times New Roman" w:cs="Times New Roman"/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32492D"/>
    <w:rPr>
      <w:rFonts w:ascii="Times New Roman" w:eastAsia="Times" w:hAnsi="Times New Roman" w:cs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32492D"/>
    <w:rPr>
      <w:rFonts w:ascii="Times New Roman" w:eastAsia="Times" w:hAnsi="Times New Roman" w:cs="Times New Roman"/>
      <w:color w:val="0000FF"/>
      <w:sz w:val="28"/>
    </w:rPr>
  </w:style>
  <w:style w:type="character" w:customStyle="1" w:styleId="Heading4Char">
    <w:name w:val="Heading 4 Char"/>
    <w:basedOn w:val="DefaultParagraphFont"/>
    <w:link w:val="Heading4"/>
    <w:rsid w:val="0032492D"/>
    <w:rPr>
      <w:rFonts w:ascii="Times New Roman" w:eastAsia="Times" w:hAnsi="Times New Roman" w:cs="Times New Roman"/>
      <w:color w:val="008000"/>
      <w:sz w:val="28"/>
    </w:rPr>
  </w:style>
  <w:style w:type="character" w:styleId="Hyperlink">
    <w:name w:val="Hyperlink"/>
    <w:basedOn w:val="DefaultParagraphFont"/>
    <w:rsid w:val="0032492D"/>
    <w:rPr>
      <w:color w:val="0000FF"/>
      <w:u w:val="single"/>
    </w:rPr>
  </w:style>
  <w:style w:type="paragraph" w:styleId="BodyText">
    <w:name w:val="Body Text"/>
    <w:basedOn w:val="Normal"/>
    <w:link w:val="BodyTextChar"/>
    <w:rsid w:val="0032492D"/>
    <w:pPr>
      <w:spacing w:after="0"/>
    </w:pPr>
    <w:rPr>
      <w:rFonts w:ascii="Times New Roman" w:eastAsia="Times" w:hAnsi="Times New Roman" w:cs="Times New Roman"/>
      <w:sz w:val="22"/>
    </w:rPr>
  </w:style>
  <w:style w:type="character" w:customStyle="1" w:styleId="BodyTextChar">
    <w:name w:val="Body Text Char"/>
    <w:basedOn w:val="DefaultParagraphFont"/>
    <w:link w:val="BodyText"/>
    <w:rsid w:val="0032492D"/>
    <w:rPr>
      <w:rFonts w:ascii="Times New Roman" w:eastAsia="Times" w:hAnsi="Times New Roman" w:cs="Times New Roman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9" Type="http://schemas.openxmlformats.org/officeDocument/2006/relationships/hyperlink" Target="http://www.youtube.com/watch?v=SCVc5TaPpe8" TargetMode="External"/><Relationship Id="rId20" Type="http://schemas.openxmlformats.org/officeDocument/2006/relationships/hyperlink" Target="http://www.youtube.com/watch?v=IwbB6B0cQs4" TargetMode="External"/><Relationship Id="rId21" Type="http://schemas.openxmlformats.org/officeDocument/2006/relationships/hyperlink" Target="http://www.youtube.com/watch?v=j-S0M1PkNcQ" TargetMode="External"/><Relationship Id="rId22" Type="http://schemas.openxmlformats.org/officeDocument/2006/relationships/hyperlink" Target="http://www.pbs.org/video/video/1075274407/subject/957383343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://www.endicott-studio.com/rdrm/forblue.html" TargetMode="External"/><Relationship Id="rId11" Type="http://schemas.openxmlformats.org/officeDocument/2006/relationships/hyperlink" Target="http://www.orwell.ru/library/essays/politics/english/e_polit" TargetMode="External"/><Relationship Id="rId12" Type="http://schemas.openxmlformats.org/officeDocument/2006/relationships/hyperlink" Target="http://www.vqronline.org/articles/1997/winter/pinsker-musing-about-orwells/" TargetMode="External"/><Relationship Id="rId13" Type="http://schemas.openxmlformats.org/officeDocument/2006/relationships/hyperlink" Target="http://www.orwell.ru/library/essays/politics/english/e_polit" TargetMode="External"/><Relationship Id="rId14" Type="http://schemas.openxmlformats.org/officeDocument/2006/relationships/hyperlink" Target="http://absoluteshakespeare.com/index.htm" TargetMode="External"/><Relationship Id="rId15" Type="http://schemas.openxmlformats.org/officeDocument/2006/relationships/hyperlink" Target="http://www.webenglishteacher.com/hamlet.html" TargetMode="External"/><Relationship Id="rId16" Type="http://schemas.openxmlformats.org/officeDocument/2006/relationships/hyperlink" Target="http://absoluteshakespeare.com/trivia/faq/faq.htm" TargetMode="External"/><Relationship Id="rId17" Type="http://schemas.openxmlformats.org/officeDocument/2006/relationships/hyperlink" Target="http://ringofsteel.org/reference/raphamlet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faculty.virginia.edu/OldEnglish/Beowulf.Readings/Beowulf.Readings.html" TargetMode="External"/><Relationship Id="rId6" Type="http://schemas.openxmlformats.org/officeDocument/2006/relationships/hyperlink" Target="http://faculty.virginia.edu/OldEnglish/Beowulf.Readings/Beowulf.Readings.html" TargetMode="External"/><Relationship Id="rId7" Type="http://schemas.openxmlformats.org/officeDocument/2006/relationships/hyperlink" Target="http://www.brtom.org/gr/grendintro.html" TargetMode="External"/><Relationship Id="rId8" Type="http://schemas.openxmlformats.org/officeDocument/2006/relationships/hyperlink" Target="http://www.youtube.com/watch?v=2CkGVtRnFic&amp;feature=PlayList&amp;p=B9C6CC7023D5CF78&amp;playnext=1&amp;playnext_from=PL&amp;index=17" TargetMode="External"/><Relationship Id="rId9" Type="http://schemas.openxmlformats.org/officeDocument/2006/relationships/hyperlink" Target="http://www.online-literature.com/anatole-france/4014/" TargetMode="External"/><Relationship Id="rId18" Type="http://schemas.openxmlformats.org/officeDocument/2006/relationships/hyperlink" Target="http://www.mcsweeneys.net/2008/7/30schmell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1012</Words>
  <Characters>5773</Characters>
  <Application>Microsoft Word 12.0.0</Application>
  <DocSecurity>0</DocSecurity>
  <Lines>48</Lines>
  <Paragraphs>11</Paragraphs>
  <ScaleCrop>false</ScaleCrop>
  <Company>The Oxford Academy</Company>
  <LinksUpToDate>false</LinksUpToDate>
  <CharactersWithSpaces>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Hayden</dc:creator>
  <cp:keywords/>
  <cp:lastModifiedBy>Zack Hayden</cp:lastModifiedBy>
  <cp:revision>1</cp:revision>
  <dcterms:created xsi:type="dcterms:W3CDTF">2010-06-30T15:48:00Z</dcterms:created>
  <dcterms:modified xsi:type="dcterms:W3CDTF">2010-06-30T15:50:00Z</dcterms:modified>
</cp:coreProperties>
</file>